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D28E" w14:textId="77777777" w:rsidR="007771AC" w:rsidRPr="00023916" w:rsidRDefault="00023916" w:rsidP="6B83C7DA">
      <w:pPr>
        <w:rPr>
          <w:rFonts w:ascii="Times" w:eastAsia="Times" w:hAnsi="Times" w:cs="Times"/>
          <w:b/>
          <w:bCs/>
          <w:color w:val="auto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18AE75FB" wp14:editId="0B89A10C">
            <wp:extent cx="1372235" cy="1094740"/>
            <wp:effectExtent l="0" t="0" r="0" b="0"/>
            <wp:docPr id="22454045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B83C7DA" w:rsidRPr="00023916">
        <w:rPr>
          <w:rFonts w:ascii="Times" w:eastAsia="Times" w:hAnsi="Times" w:cs="Times"/>
          <w:i/>
          <w:iCs/>
          <w:color w:val="auto"/>
          <w:sz w:val="28"/>
          <w:szCs w:val="28"/>
        </w:rPr>
        <w:t>Campaigning for Better Cycling</w:t>
      </w:r>
    </w:p>
    <w:p w14:paraId="4F70347E" w14:textId="77777777" w:rsidR="007771AC" w:rsidRPr="00023916" w:rsidRDefault="007771AC">
      <w:pPr>
        <w:jc w:val="center"/>
        <w:rPr>
          <w:rFonts w:ascii="Times" w:eastAsia="Times" w:hAnsi="Times" w:cs="Times"/>
          <w:b/>
          <w:color w:val="auto"/>
          <w:sz w:val="28"/>
        </w:rPr>
      </w:pPr>
    </w:p>
    <w:p w14:paraId="7B50263A" w14:textId="77777777" w:rsidR="007771AC" w:rsidRPr="00023916" w:rsidRDefault="007771AC">
      <w:pPr>
        <w:rPr>
          <w:rFonts w:ascii="Times" w:eastAsia="Times" w:hAnsi="Times" w:cs="Times"/>
          <w:b/>
          <w:color w:val="auto"/>
          <w:sz w:val="28"/>
        </w:rPr>
      </w:pPr>
    </w:p>
    <w:p w14:paraId="09E3EF5C" w14:textId="77777777" w:rsidR="007771AC" w:rsidRPr="00023916" w:rsidRDefault="6B83C7DA" w:rsidP="6B83C7DA">
      <w:pPr>
        <w:jc w:val="center"/>
        <w:rPr>
          <w:rFonts w:ascii="Times" w:eastAsia="Times" w:hAnsi="Times" w:cs="Times"/>
          <w:b/>
          <w:bCs/>
          <w:color w:val="auto"/>
          <w:sz w:val="28"/>
          <w:szCs w:val="28"/>
        </w:rPr>
      </w:pPr>
      <w:r w:rsidRPr="00023916">
        <w:rPr>
          <w:rFonts w:ascii="Times" w:eastAsia="Times" w:hAnsi="Times" w:cs="Times"/>
          <w:b/>
          <w:bCs/>
          <w:color w:val="auto"/>
          <w:sz w:val="28"/>
          <w:szCs w:val="28"/>
        </w:rPr>
        <w:t xml:space="preserve">Minutes of the Meeting of Cycle </w:t>
      </w:r>
      <w:proofErr w:type="spellStart"/>
      <w:r w:rsidRPr="00023916">
        <w:rPr>
          <w:rFonts w:ascii="Times" w:eastAsia="Times" w:hAnsi="Times" w:cs="Times"/>
          <w:b/>
          <w:bCs/>
          <w:color w:val="auto"/>
          <w:sz w:val="28"/>
          <w:szCs w:val="28"/>
        </w:rPr>
        <w:t>Shepway</w:t>
      </w:r>
      <w:proofErr w:type="spellEnd"/>
      <w:r w:rsidRPr="00023916">
        <w:rPr>
          <w:rFonts w:ascii="Times" w:eastAsia="Times" w:hAnsi="Times" w:cs="Times"/>
          <w:b/>
          <w:bCs/>
          <w:color w:val="auto"/>
          <w:sz w:val="28"/>
          <w:szCs w:val="28"/>
        </w:rPr>
        <w:t xml:space="preserve"> </w:t>
      </w:r>
    </w:p>
    <w:p w14:paraId="2220EFB5" w14:textId="1765335C" w:rsidR="007771AC" w:rsidRPr="00023916" w:rsidRDefault="6B83C7DA" w:rsidP="6B83C7DA">
      <w:pPr>
        <w:jc w:val="center"/>
        <w:rPr>
          <w:rFonts w:ascii="Times" w:eastAsia="Times" w:hAnsi="Times" w:cs="Times"/>
          <w:b/>
          <w:bCs/>
          <w:color w:val="auto"/>
          <w:sz w:val="28"/>
          <w:szCs w:val="28"/>
        </w:rPr>
      </w:pPr>
      <w:proofErr w:type="gramStart"/>
      <w:r w:rsidRPr="00023916">
        <w:rPr>
          <w:rFonts w:ascii="Times" w:eastAsia="Times" w:hAnsi="Times" w:cs="Times"/>
          <w:b/>
          <w:bCs/>
          <w:color w:val="auto"/>
          <w:sz w:val="28"/>
          <w:szCs w:val="28"/>
        </w:rPr>
        <w:t>held</w:t>
      </w:r>
      <w:proofErr w:type="gramEnd"/>
      <w:r w:rsidRPr="00023916">
        <w:rPr>
          <w:rFonts w:ascii="Times" w:eastAsia="Times" w:hAnsi="Times" w:cs="Times"/>
          <w:b/>
          <w:bCs/>
          <w:color w:val="auto"/>
          <w:sz w:val="28"/>
          <w:szCs w:val="28"/>
        </w:rPr>
        <w:t xml:space="preserve"> on 7</w:t>
      </w:r>
      <w:r w:rsidR="00023916">
        <w:rPr>
          <w:rFonts w:ascii="Times" w:eastAsia="Times" w:hAnsi="Times" w:cs="Times"/>
          <w:b/>
          <w:bCs/>
          <w:color w:val="auto"/>
          <w:sz w:val="28"/>
          <w:szCs w:val="28"/>
        </w:rPr>
        <w:t xml:space="preserve"> </w:t>
      </w:r>
      <w:r w:rsidRPr="00023916">
        <w:rPr>
          <w:rFonts w:ascii="Times" w:eastAsia="Times" w:hAnsi="Times" w:cs="Times"/>
          <w:b/>
          <w:bCs/>
          <w:color w:val="auto"/>
          <w:sz w:val="28"/>
          <w:szCs w:val="28"/>
        </w:rPr>
        <w:t xml:space="preserve">December 2016 at the Civic Centre, </w:t>
      </w:r>
      <w:proofErr w:type="spellStart"/>
      <w:r w:rsidRPr="00023916">
        <w:rPr>
          <w:rFonts w:ascii="Times" w:eastAsia="Times" w:hAnsi="Times" w:cs="Times"/>
          <w:b/>
          <w:bCs/>
          <w:color w:val="auto"/>
          <w:sz w:val="28"/>
          <w:szCs w:val="28"/>
        </w:rPr>
        <w:t>Folkestone</w:t>
      </w:r>
      <w:proofErr w:type="spellEnd"/>
    </w:p>
    <w:p w14:paraId="7727C520" w14:textId="77777777" w:rsidR="007771AC" w:rsidRPr="00023916" w:rsidRDefault="007771AC">
      <w:pPr>
        <w:rPr>
          <w:rFonts w:ascii="Times" w:eastAsia="Times" w:hAnsi="Times" w:cs="Times"/>
          <w:b/>
          <w:color w:val="auto"/>
        </w:rPr>
      </w:pPr>
    </w:p>
    <w:p w14:paraId="24FC51ED" w14:textId="07F89633" w:rsidR="007771AC" w:rsidRPr="00023916" w:rsidRDefault="6B83C7DA" w:rsidP="6B83C7DA">
      <w:pPr>
        <w:spacing w:after="240"/>
        <w:rPr>
          <w:rFonts w:ascii="Helvetica,Times New Roman" w:eastAsia="Helvetica,Times New Roman" w:hAnsi="Helvetica,Times New Roman" w:cs="Helvetica,Times New Roman"/>
          <w:color w:val="auto"/>
        </w:rPr>
      </w:pPr>
      <w:r w:rsidRPr="00023916">
        <w:rPr>
          <w:rFonts w:ascii="Times" w:eastAsia="Times" w:hAnsi="Times" w:cs="Times"/>
          <w:b/>
          <w:bCs/>
          <w:color w:val="auto"/>
        </w:rPr>
        <w:t xml:space="preserve">Present: </w:t>
      </w:r>
      <w:r w:rsidRPr="00023916">
        <w:rPr>
          <w:rFonts w:cs="Times New Roman"/>
          <w:color w:val="auto"/>
        </w:rPr>
        <w:t xml:space="preserve"> David Taylor (Chairman), </w:t>
      </w:r>
      <w:proofErr w:type="spellStart"/>
      <w:r w:rsidRPr="00023916">
        <w:rPr>
          <w:rFonts w:cs="Times New Roman"/>
          <w:color w:val="auto"/>
        </w:rPr>
        <w:t>Rhona</w:t>
      </w:r>
      <w:proofErr w:type="spellEnd"/>
      <w:r w:rsidRPr="00023916">
        <w:rPr>
          <w:rFonts w:cs="Times New Roman"/>
          <w:color w:val="auto"/>
        </w:rPr>
        <w:t xml:space="preserve"> Hodges (Secretary), Cllr Stuart </w:t>
      </w:r>
      <w:proofErr w:type="spellStart"/>
      <w:r w:rsidRPr="00023916">
        <w:rPr>
          <w:rFonts w:cs="Times New Roman"/>
          <w:color w:val="auto"/>
        </w:rPr>
        <w:t>Peall</w:t>
      </w:r>
      <w:proofErr w:type="spellEnd"/>
      <w:r w:rsidRPr="00023916">
        <w:rPr>
          <w:rFonts w:cs="Times New Roman"/>
          <w:color w:val="auto"/>
        </w:rPr>
        <w:t xml:space="preserve"> (SDC Cycling Champion), </w:t>
      </w:r>
      <w:r w:rsidRPr="00023916">
        <w:rPr>
          <w:rFonts w:ascii="Times" w:eastAsia="Times" w:hAnsi="Times" w:cs="Times"/>
          <w:color w:val="auto"/>
        </w:rPr>
        <w:t xml:space="preserve">Joe Grey (Deputy Chairman), Jean Baker (Founder), Paul Spooner, </w:t>
      </w:r>
      <w:r w:rsidRPr="00023916">
        <w:rPr>
          <w:rFonts w:cs="Times New Roman"/>
          <w:color w:val="auto"/>
        </w:rPr>
        <w:t>Steve Burton,</w:t>
      </w:r>
      <w:r w:rsidRPr="00023916">
        <w:rPr>
          <w:rFonts w:ascii="Times" w:eastAsia="Times" w:hAnsi="Times" w:cs="Times"/>
          <w:color w:val="auto"/>
        </w:rPr>
        <w:t xml:space="preserve"> </w:t>
      </w:r>
      <w:r w:rsidR="00023916">
        <w:rPr>
          <w:rFonts w:ascii="Times" w:eastAsia="Times" w:hAnsi="Times" w:cs="Times"/>
          <w:color w:val="auto"/>
        </w:rPr>
        <w:t xml:space="preserve">Cllr </w:t>
      </w:r>
      <w:r w:rsidRPr="00023916">
        <w:rPr>
          <w:rFonts w:ascii="Times" w:eastAsia="Times" w:hAnsi="Times" w:cs="Times"/>
          <w:color w:val="auto"/>
        </w:rPr>
        <w:t xml:space="preserve">Ashley </w:t>
      </w:r>
      <w:proofErr w:type="spellStart"/>
      <w:r w:rsidRPr="00023916">
        <w:rPr>
          <w:rFonts w:ascii="Times" w:eastAsia="Times" w:hAnsi="Times" w:cs="Times"/>
          <w:color w:val="auto"/>
        </w:rPr>
        <w:t>Tanton</w:t>
      </w:r>
      <w:proofErr w:type="spellEnd"/>
      <w:r w:rsidRPr="00023916">
        <w:rPr>
          <w:rFonts w:ascii="Times" w:eastAsia="Times" w:hAnsi="Times" w:cs="Times"/>
          <w:color w:val="auto"/>
        </w:rPr>
        <w:t>, Lynne Sims, Geoff German, Dave</w:t>
      </w:r>
      <w:r w:rsidR="00023916">
        <w:rPr>
          <w:rFonts w:ascii="Times" w:eastAsia="Times" w:hAnsi="Times" w:cs="Times"/>
          <w:color w:val="auto"/>
        </w:rPr>
        <w:t xml:space="preserve"> </w:t>
      </w:r>
      <w:proofErr w:type="spellStart"/>
      <w:r w:rsidRPr="00023916">
        <w:rPr>
          <w:rFonts w:ascii="Times" w:eastAsia="Times" w:hAnsi="Times" w:cs="Times"/>
          <w:color w:val="auto"/>
        </w:rPr>
        <w:t>Kesby</w:t>
      </w:r>
      <w:proofErr w:type="spellEnd"/>
      <w:r w:rsidR="00023916">
        <w:rPr>
          <w:rFonts w:ascii="Times" w:eastAsia="Times" w:hAnsi="Times" w:cs="Times"/>
          <w:color w:val="auto"/>
        </w:rPr>
        <w:t xml:space="preserve">, </w:t>
      </w:r>
      <w:r w:rsidRPr="00023916">
        <w:rPr>
          <w:rFonts w:ascii="Times" w:eastAsia="Times" w:hAnsi="Times" w:cs="Times"/>
          <w:color w:val="auto"/>
        </w:rPr>
        <w:t xml:space="preserve">Alex </w:t>
      </w:r>
      <w:proofErr w:type="spellStart"/>
      <w:r w:rsidRPr="00023916">
        <w:rPr>
          <w:rFonts w:ascii="Times" w:eastAsia="Times" w:hAnsi="Times" w:cs="Times"/>
          <w:color w:val="auto"/>
        </w:rPr>
        <w:t>Sansom</w:t>
      </w:r>
      <w:proofErr w:type="spellEnd"/>
      <w:r w:rsidR="00023916">
        <w:rPr>
          <w:rFonts w:ascii="Times" w:eastAsia="Times" w:hAnsi="Times" w:cs="Times"/>
          <w:color w:val="auto"/>
        </w:rPr>
        <w:t xml:space="preserve"> (SDC officer)</w:t>
      </w:r>
      <w:r w:rsidRPr="00023916">
        <w:rPr>
          <w:rFonts w:ascii="Times" w:eastAsia="Times" w:hAnsi="Times" w:cs="Times"/>
          <w:color w:val="auto"/>
        </w:rPr>
        <w:t>, Katie Cullen</w:t>
      </w:r>
      <w:r w:rsidR="00023916">
        <w:rPr>
          <w:rFonts w:ascii="Times" w:eastAsia="Times" w:hAnsi="Times" w:cs="Times"/>
          <w:color w:val="auto"/>
        </w:rPr>
        <w:t xml:space="preserve"> (KCC officer), Marjorie Findlay-Stone</w:t>
      </w:r>
      <w:r w:rsidRPr="00023916">
        <w:rPr>
          <w:rFonts w:ascii="Times" w:eastAsia="Times" w:hAnsi="Times" w:cs="Times"/>
          <w:color w:val="auto"/>
        </w:rPr>
        <w:t xml:space="preserve"> and T</w:t>
      </w:r>
      <w:r w:rsidRPr="00023916">
        <w:rPr>
          <w:rFonts w:cs="Times New Roman"/>
          <w:color w:val="auto"/>
        </w:rPr>
        <w:t>ony Gilbert</w:t>
      </w:r>
      <w:proofErr w:type="gramStart"/>
      <w:r w:rsidRPr="00023916">
        <w:rPr>
          <w:rFonts w:cs="Times New Roman"/>
          <w:color w:val="auto"/>
        </w:rPr>
        <w:t>..</w:t>
      </w:r>
      <w:proofErr w:type="gramEnd"/>
      <w:r w:rsidRPr="00023916">
        <w:rPr>
          <w:rFonts w:ascii="Helvetica,Times New Roman" w:eastAsia="Helvetica,Times New Roman" w:hAnsi="Helvetica,Times New Roman" w:cs="Helvetica,Times New Roman"/>
          <w:color w:val="auto"/>
        </w:rPr>
        <w:t xml:space="preserve"> </w:t>
      </w:r>
    </w:p>
    <w:p w14:paraId="438C49AA" w14:textId="66A6D8EC" w:rsidR="007771AC" w:rsidRPr="00023916" w:rsidRDefault="6B83C7DA" w:rsidP="6B83C7DA">
      <w:pPr>
        <w:rPr>
          <w:rFonts w:ascii="Times" w:eastAsia="Times" w:hAnsi="Times" w:cs="Times"/>
          <w:color w:val="auto"/>
        </w:rPr>
      </w:pPr>
      <w:r w:rsidRPr="00023916">
        <w:rPr>
          <w:rFonts w:ascii="Times" w:eastAsia="Times" w:hAnsi="Times" w:cs="Times"/>
          <w:b/>
          <w:bCs/>
          <w:color w:val="auto"/>
        </w:rPr>
        <w:t>Apologies for Absence</w:t>
      </w:r>
      <w:r w:rsidRPr="00023916">
        <w:rPr>
          <w:rFonts w:ascii="Times" w:eastAsia="Times" w:hAnsi="Times" w:cs="Times"/>
          <w:color w:val="auto"/>
        </w:rPr>
        <w:t xml:space="preserve">: </w:t>
      </w:r>
      <w:r w:rsidRPr="00023916">
        <w:rPr>
          <w:rFonts w:cs="Times New Roman"/>
          <w:color w:val="auto"/>
        </w:rPr>
        <w:t>Alan Joyce (Treasurer)</w:t>
      </w:r>
      <w:r w:rsidRPr="00023916">
        <w:rPr>
          <w:rFonts w:ascii="Times" w:eastAsia="Times" w:hAnsi="Times" w:cs="Times"/>
          <w:color w:val="auto"/>
        </w:rPr>
        <w:t xml:space="preserve">, </w:t>
      </w:r>
      <w:r w:rsidRPr="00023916">
        <w:rPr>
          <w:rFonts w:cs="Times New Roman"/>
          <w:color w:val="auto"/>
        </w:rPr>
        <w:t xml:space="preserve">Paul Rees, Hugh Robertson-Ritchie, </w:t>
      </w:r>
      <w:r w:rsidRPr="00023916">
        <w:rPr>
          <w:rFonts w:ascii="Times" w:eastAsia="Times" w:hAnsi="Times" w:cs="Times"/>
          <w:color w:val="auto"/>
        </w:rPr>
        <w:t xml:space="preserve">John </w:t>
      </w:r>
      <w:proofErr w:type="spellStart"/>
      <w:r w:rsidRPr="00023916">
        <w:rPr>
          <w:rFonts w:ascii="Times" w:eastAsia="Times" w:hAnsi="Times" w:cs="Times"/>
          <w:color w:val="auto"/>
        </w:rPr>
        <w:t>Letherland</w:t>
      </w:r>
      <w:proofErr w:type="spellEnd"/>
      <w:r w:rsidR="00023916">
        <w:rPr>
          <w:rFonts w:ascii="Times" w:eastAsia="Times" w:hAnsi="Times" w:cs="Times"/>
          <w:color w:val="auto"/>
        </w:rPr>
        <w:t xml:space="preserve">, Cllr Martin </w:t>
      </w:r>
      <w:proofErr w:type="spellStart"/>
      <w:r w:rsidR="00023916">
        <w:rPr>
          <w:rFonts w:ascii="Times" w:eastAsia="Times" w:hAnsi="Times" w:cs="Times"/>
          <w:color w:val="auto"/>
        </w:rPr>
        <w:t>Whybrow</w:t>
      </w:r>
      <w:proofErr w:type="spellEnd"/>
      <w:r w:rsidRPr="00023916">
        <w:rPr>
          <w:rFonts w:cs="Times New Roman"/>
          <w:color w:val="auto"/>
        </w:rPr>
        <w:t xml:space="preserve"> and </w:t>
      </w:r>
      <w:r w:rsidRPr="00023916">
        <w:rPr>
          <w:rFonts w:ascii="Times" w:eastAsia="Times" w:hAnsi="Times" w:cs="Times"/>
          <w:color w:val="auto"/>
        </w:rPr>
        <w:t>Jeff Lyle,</w:t>
      </w:r>
    </w:p>
    <w:p w14:paraId="6D640576" w14:textId="77777777" w:rsidR="007771AC" w:rsidRPr="00023916" w:rsidRDefault="007771AC">
      <w:pPr>
        <w:rPr>
          <w:rFonts w:ascii="Times" w:eastAsia="Times" w:hAnsi="Times" w:cs="Times"/>
          <w:color w:val="auto"/>
        </w:rPr>
      </w:pPr>
    </w:p>
    <w:p w14:paraId="20C53919" w14:textId="1D446962" w:rsidR="007771AC" w:rsidRPr="00023916" w:rsidRDefault="00023916" w:rsidP="6B83C7DA">
      <w:pPr>
        <w:rPr>
          <w:rFonts w:ascii="Times" w:eastAsia="Times" w:hAnsi="Times" w:cs="Times"/>
          <w:color w:val="auto"/>
        </w:rPr>
      </w:pPr>
      <w:r w:rsidRPr="00023916">
        <w:rPr>
          <w:rFonts w:ascii="Times" w:eastAsia="Times" w:hAnsi="Times" w:cs="Times"/>
          <w:b/>
          <w:bCs/>
          <w:color w:val="auto"/>
        </w:rPr>
        <w:t>1.  Minutes:</w:t>
      </w:r>
      <w:r w:rsidRPr="00023916">
        <w:rPr>
          <w:rFonts w:ascii="Times" w:eastAsia="Times" w:hAnsi="Times" w:cs="Times"/>
          <w:color w:val="auto"/>
        </w:rPr>
        <w:t xml:space="preserve">   The minutes of the meeting on 6 September 2016 were confirmed.</w:t>
      </w:r>
      <w:r w:rsidRPr="00023916">
        <w:rPr>
          <w:rFonts w:ascii="Times" w:eastAsia="Times" w:hAnsi="Times" w:cs="Times"/>
          <w:b/>
          <w:color w:val="auto"/>
        </w:rPr>
        <w:tab/>
      </w:r>
    </w:p>
    <w:p w14:paraId="1E6197DA" w14:textId="77777777" w:rsidR="007771AC" w:rsidRPr="00023916" w:rsidRDefault="007771AC">
      <w:pPr>
        <w:rPr>
          <w:rFonts w:ascii="Times" w:eastAsia="Times" w:hAnsi="Times" w:cs="Times"/>
          <w:b/>
          <w:color w:val="auto"/>
        </w:rPr>
      </w:pPr>
    </w:p>
    <w:p w14:paraId="1B4A63F4" w14:textId="1C9ED1DF" w:rsidR="00023916" w:rsidRDefault="6B83C7DA" w:rsidP="6B83C7DA">
      <w:pPr>
        <w:rPr>
          <w:rFonts w:ascii="Times" w:eastAsia="Times" w:hAnsi="Times" w:cs="Times"/>
          <w:color w:val="auto"/>
        </w:rPr>
      </w:pPr>
      <w:r w:rsidRPr="00023916">
        <w:rPr>
          <w:rFonts w:ascii="Times" w:eastAsia="Times" w:hAnsi="Times" w:cs="Times"/>
          <w:b/>
          <w:bCs/>
          <w:color w:val="auto"/>
        </w:rPr>
        <w:t>2.  Chairman's Report</w:t>
      </w:r>
      <w:r w:rsidR="00023916">
        <w:rPr>
          <w:rFonts w:ascii="Times" w:eastAsia="Times" w:hAnsi="Times" w:cs="Times"/>
          <w:b/>
          <w:bCs/>
          <w:color w:val="auto"/>
        </w:rPr>
        <w:t>:</w:t>
      </w:r>
      <w:r w:rsidR="00023916">
        <w:rPr>
          <w:rFonts w:ascii="Times" w:eastAsia="Times" w:hAnsi="Times" w:cs="Times"/>
          <w:color w:val="auto"/>
        </w:rPr>
        <w:t xml:space="preserve">  </w:t>
      </w:r>
      <w:r w:rsidRPr="00023916">
        <w:rPr>
          <w:rFonts w:ascii="Times" w:eastAsia="Times" w:hAnsi="Times" w:cs="Times"/>
          <w:color w:val="auto"/>
        </w:rPr>
        <w:t xml:space="preserve">David Taylor warned that with the significant number of new developments being proposed in </w:t>
      </w:r>
      <w:proofErr w:type="spellStart"/>
      <w:r w:rsidRPr="00023916">
        <w:rPr>
          <w:rFonts w:ascii="Times" w:eastAsia="Times" w:hAnsi="Times" w:cs="Times"/>
          <w:color w:val="auto"/>
        </w:rPr>
        <w:t>Shepway</w:t>
      </w:r>
      <w:proofErr w:type="spellEnd"/>
      <w:r w:rsidRPr="00023916">
        <w:rPr>
          <w:rFonts w:ascii="Times" w:eastAsia="Times" w:hAnsi="Times" w:cs="Times"/>
          <w:color w:val="auto"/>
        </w:rPr>
        <w:t xml:space="preserve">, it was vital to ensure that cycling facilities were included in plans at an early stage.  </w:t>
      </w:r>
    </w:p>
    <w:p w14:paraId="01E11BD3" w14:textId="77777777" w:rsidR="00023916" w:rsidRDefault="00023916" w:rsidP="6B83C7DA">
      <w:pPr>
        <w:rPr>
          <w:rFonts w:ascii="Times" w:eastAsia="Times" w:hAnsi="Times" w:cs="Times"/>
          <w:color w:val="auto"/>
        </w:rPr>
      </w:pPr>
    </w:p>
    <w:p w14:paraId="02E4FD88" w14:textId="0FE93D4B" w:rsidR="00023916" w:rsidRDefault="6B83C7DA" w:rsidP="6B83C7DA">
      <w:pPr>
        <w:rPr>
          <w:rFonts w:ascii="Times" w:eastAsia="Times" w:hAnsi="Times" w:cs="Times"/>
          <w:color w:val="auto"/>
        </w:rPr>
      </w:pPr>
      <w:r w:rsidRPr="00023916">
        <w:rPr>
          <w:rFonts w:ascii="Times" w:eastAsia="Times" w:hAnsi="Times" w:cs="Times"/>
          <w:color w:val="auto"/>
        </w:rPr>
        <w:t xml:space="preserve">Stuart </w:t>
      </w:r>
      <w:proofErr w:type="spellStart"/>
      <w:r w:rsidRPr="00023916">
        <w:rPr>
          <w:rFonts w:ascii="Times" w:eastAsia="Times" w:hAnsi="Times" w:cs="Times"/>
          <w:color w:val="auto"/>
        </w:rPr>
        <w:t>Peall</w:t>
      </w:r>
      <w:proofErr w:type="spellEnd"/>
      <w:r w:rsidRPr="00023916">
        <w:rPr>
          <w:rFonts w:ascii="Times" w:eastAsia="Times" w:hAnsi="Times" w:cs="Times"/>
          <w:color w:val="auto"/>
        </w:rPr>
        <w:t xml:space="preserve"> urged all members to respond to the current consultation on </w:t>
      </w:r>
      <w:proofErr w:type="spellStart"/>
      <w:r w:rsidRPr="00023916">
        <w:rPr>
          <w:rFonts w:ascii="Times" w:eastAsia="Times" w:hAnsi="Times" w:cs="Times"/>
          <w:color w:val="auto"/>
        </w:rPr>
        <w:t>Otterpool</w:t>
      </w:r>
      <w:proofErr w:type="spellEnd"/>
      <w:r w:rsidRPr="00023916">
        <w:rPr>
          <w:rFonts w:ascii="Times" w:eastAsia="Times" w:hAnsi="Times" w:cs="Times"/>
          <w:color w:val="auto"/>
        </w:rPr>
        <w:t xml:space="preserve"> Garden Town.  He reassured members that, since SDC owned the l</w:t>
      </w:r>
      <w:r w:rsidR="00023916">
        <w:rPr>
          <w:rFonts w:ascii="Times" w:eastAsia="Times" w:hAnsi="Times" w:cs="Times"/>
          <w:color w:val="auto"/>
        </w:rPr>
        <w:t xml:space="preserve">and, it would be in a position </w:t>
      </w:r>
      <w:r w:rsidRPr="00023916">
        <w:rPr>
          <w:rFonts w:ascii="Times" w:eastAsia="Times" w:hAnsi="Times" w:cs="Times"/>
          <w:color w:val="auto"/>
        </w:rPr>
        <w:t xml:space="preserve">to ensure that good infrastructure was installed.  He said that the consultation process provided an opportunity to apply to be an official </w:t>
      </w:r>
      <w:proofErr w:type="spellStart"/>
      <w:r w:rsidRPr="00023916">
        <w:rPr>
          <w:rFonts w:ascii="Times" w:eastAsia="Times" w:hAnsi="Times" w:cs="Times"/>
          <w:color w:val="auto"/>
        </w:rPr>
        <w:t>consultee</w:t>
      </w:r>
      <w:proofErr w:type="spellEnd"/>
      <w:r w:rsidRPr="00023916">
        <w:rPr>
          <w:rFonts w:ascii="Times" w:eastAsia="Times" w:hAnsi="Times" w:cs="Times"/>
          <w:color w:val="auto"/>
        </w:rPr>
        <w:t xml:space="preserve">, thereby offering </w:t>
      </w:r>
      <w:proofErr w:type="spellStart"/>
      <w:r w:rsidRPr="00023916">
        <w:rPr>
          <w:rFonts w:ascii="Times" w:eastAsia="Times" w:hAnsi="Times" w:cs="Times"/>
          <w:color w:val="auto"/>
        </w:rPr>
        <w:t>CySy's</w:t>
      </w:r>
      <w:proofErr w:type="spellEnd"/>
      <w:r w:rsidRPr="00023916">
        <w:rPr>
          <w:rFonts w:ascii="Times" w:eastAsia="Times" w:hAnsi="Times" w:cs="Times"/>
          <w:color w:val="auto"/>
        </w:rPr>
        <w:t xml:space="preserve"> expertise early in the planning process. </w:t>
      </w:r>
      <w:r w:rsidR="00023916">
        <w:rPr>
          <w:rFonts w:ascii="Times" w:eastAsia="Times" w:hAnsi="Times" w:cs="Times"/>
          <w:color w:val="auto"/>
        </w:rPr>
        <w:t xml:space="preserve"> </w:t>
      </w:r>
    </w:p>
    <w:p w14:paraId="75D5C340" w14:textId="77777777" w:rsidR="00023916" w:rsidRDefault="00023916" w:rsidP="6B83C7DA">
      <w:pPr>
        <w:rPr>
          <w:rFonts w:ascii="Times" w:eastAsia="Times" w:hAnsi="Times" w:cs="Times"/>
          <w:color w:val="auto"/>
        </w:rPr>
      </w:pPr>
    </w:p>
    <w:p w14:paraId="33B4CA38" w14:textId="25DEF7D1" w:rsidR="007771AC" w:rsidRPr="00023916" w:rsidRDefault="6B83C7DA" w:rsidP="6B83C7DA">
      <w:pPr>
        <w:rPr>
          <w:rFonts w:ascii="Times" w:eastAsia="Times" w:hAnsi="Times" w:cs="Times"/>
          <w:color w:val="auto"/>
        </w:rPr>
      </w:pPr>
      <w:r w:rsidRPr="00023916">
        <w:rPr>
          <w:rFonts w:ascii="Times" w:eastAsia="Times" w:hAnsi="Times" w:cs="Times"/>
          <w:b/>
          <w:bCs/>
          <w:color w:val="auto"/>
        </w:rPr>
        <w:t>Agreed</w:t>
      </w:r>
      <w:r w:rsidRPr="00023916">
        <w:rPr>
          <w:rFonts w:ascii="Times" w:eastAsia="Times" w:hAnsi="Times" w:cs="Times"/>
          <w:color w:val="auto"/>
        </w:rPr>
        <w:t xml:space="preserve"> that </w:t>
      </w:r>
      <w:proofErr w:type="spellStart"/>
      <w:r w:rsidRPr="00023916">
        <w:rPr>
          <w:rFonts w:ascii="Times" w:eastAsia="Times" w:hAnsi="Times" w:cs="Times"/>
          <w:color w:val="auto"/>
        </w:rPr>
        <w:t>CySy</w:t>
      </w:r>
      <w:proofErr w:type="spellEnd"/>
      <w:r w:rsidRPr="00023916">
        <w:rPr>
          <w:rFonts w:ascii="Times" w:eastAsia="Times" w:hAnsi="Times" w:cs="Times"/>
          <w:color w:val="auto"/>
        </w:rPr>
        <w:t xml:space="preserve"> should submit responses to the </w:t>
      </w:r>
      <w:proofErr w:type="spellStart"/>
      <w:r w:rsidRPr="00023916">
        <w:rPr>
          <w:rFonts w:ascii="Times" w:eastAsia="Times" w:hAnsi="Times" w:cs="Times"/>
          <w:color w:val="auto"/>
        </w:rPr>
        <w:t>Otterpool</w:t>
      </w:r>
      <w:proofErr w:type="spellEnd"/>
      <w:r w:rsidRPr="00023916">
        <w:rPr>
          <w:rFonts w:ascii="Times" w:eastAsia="Times" w:hAnsi="Times" w:cs="Times"/>
          <w:color w:val="auto"/>
        </w:rPr>
        <w:t xml:space="preserve"> consultation as a neutral participant in the process.</w:t>
      </w:r>
    </w:p>
    <w:p w14:paraId="02EC5507" w14:textId="5F26A7FA" w:rsidR="6B83C7DA" w:rsidRPr="00023916" w:rsidRDefault="6B83C7DA" w:rsidP="6B83C7DA">
      <w:pPr>
        <w:rPr>
          <w:color w:val="auto"/>
        </w:rPr>
      </w:pPr>
    </w:p>
    <w:p w14:paraId="33D98246" w14:textId="7D08353D" w:rsidR="6B83C7DA" w:rsidRPr="00023916" w:rsidRDefault="6B83C7DA" w:rsidP="6B83C7DA">
      <w:pPr>
        <w:rPr>
          <w:color w:val="auto"/>
        </w:rPr>
      </w:pPr>
      <w:r w:rsidRPr="00023916">
        <w:rPr>
          <w:rFonts w:ascii="Times" w:eastAsia="Times" w:hAnsi="Times" w:cs="Times"/>
          <w:color w:val="auto"/>
        </w:rPr>
        <w:t>SP c</w:t>
      </w:r>
      <w:r w:rsidR="00023916">
        <w:rPr>
          <w:rFonts w:ascii="Times" w:eastAsia="Times" w:hAnsi="Times" w:cs="Times"/>
          <w:color w:val="auto"/>
        </w:rPr>
        <w:t xml:space="preserve">onfirmed that development at </w:t>
      </w:r>
      <w:proofErr w:type="spellStart"/>
      <w:r w:rsidR="00023916">
        <w:rPr>
          <w:rFonts w:ascii="Times" w:eastAsia="Times" w:hAnsi="Times" w:cs="Times"/>
          <w:color w:val="auto"/>
        </w:rPr>
        <w:t>Folkestone</w:t>
      </w:r>
      <w:proofErr w:type="spellEnd"/>
      <w:r w:rsidRPr="00023916">
        <w:rPr>
          <w:rFonts w:ascii="Times" w:eastAsia="Times" w:hAnsi="Times" w:cs="Times"/>
          <w:color w:val="auto"/>
        </w:rPr>
        <w:t xml:space="preserve"> </w:t>
      </w:r>
      <w:proofErr w:type="spellStart"/>
      <w:r w:rsidRPr="00023916">
        <w:rPr>
          <w:rFonts w:ascii="Times" w:eastAsia="Times" w:hAnsi="Times" w:cs="Times"/>
          <w:color w:val="auto"/>
        </w:rPr>
        <w:t>Harbour</w:t>
      </w:r>
      <w:proofErr w:type="spellEnd"/>
      <w:r w:rsidRPr="00023916">
        <w:rPr>
          <w:rFonts w:ascii="Times" w:eastAsia="Times" w:hAnsi="Times" w:cs="Times"/>
          <w:color w:val="auto"/>
        </w:rPr>
        <w:t xml:space="preserve"> was progressing.  Other housing developments included small infill in </w:t>
      </w:r>
      <w:proofErr w:type="spellStart"/>
      <w:r w:rsidRPr="00023916">
        <w:rPr>
          <w:rFonts w:ascii="Times" w:eastAsia="Times" w:hAnsi="Times" w:cs="Times"/>
          <w:color w:val="auto"/>
        </w:rPr>
        <w:t>Folkestone</w:t>
      </w:r>
      <w:proofErr w:type="spellEnd"/>
      <w:r w:rsidRPr="00023916">
        <w:rPr>
          <w:rFonts w:ascii="Times" w:eastAsia="Times" w:hAnsi="Times" w:cs="Times"/>
          <w:color w:val="auto"/>
        </w:rPr>
        <w:t xml:space="preserve"> and the Officers' Mess in </w:t>
      </w:r>
      <w:proofErr w:type="spellStart"/>
      <w:r w:rsidRPr="00023916">
        <w:rPr>
          <w:rFonts w:ascii="Times" w:eastAsia="Times" w:hAnsi="Times" w:cs="Times"/>
          <w:color w:val="auto"/>
        </w:rPr>
        <w:t>Hawkinge</w:t>
      </w:r>
      <w:proofErr w:type="spellEnd"/>
      <w:r w:rsidRPr="00023916">
        <w:rPr>
          <w:rFonts w:ascii="Times" w:eastAsia="Times" w:hAnsi="Times" w:cs="Times"/>
          <w:color w:val="auto"/>
        </w:rPr>
        <w:t xml:space="preserve">. </w:t>
      </w:r>
    </w:p>
    <w:p w14:paraId="5924D7B5" w14:textId="77777777" w:rsidR="007771AC" w:rsidRPr="00023916" w:rsidRDefault="007771AC">
      <w:pPr>
        <w:rPr>
          <w:rFonts w:ascii="Times" w:eastAsia="Times" w:hAnsi="Times" w:cs="Times"/>
          <w:color w:val="auto"/>
        </w:rPr>
      </w:pPr>
    </w:p>
    <w:p w14:paraId="09DF8737" w14:textId="533DDD5C" w:rsidR="007771AC" w:rsidRPr="00023916" w:rsidRDefault="6B83C7DA" w:rsidP="6B83C7DA">
      <w:pPr>
        <w:rPr>
          <w:rFonts w:ascii="Times" w:eastAsia="Times" w:hAnsi="Times" w:cs="Times"/>
          <w:color w:val="auto"/>
        </w:rPr>
      </w:pPr>
      <w:r w:rsidRPr="00023916">
        <w:rPr>
          <w:rFonts w:ascii="Times" w:eastAsia="Times" w:hAnsi="Times" w:cs="Times"/>
          <w:b/>
          <w:bCs/>
          <w:color w:val="auto"/>
        </w:rPr>
        <w:t xml:space="preserve">3.  Cinque Ports </w:t>
      </w:r>
      <w:proofErr w:type="spellStart"/>
      <w:r w:rsidRPr="00023916">
        <w:rPr>
          <w:rFonts w:ascii="Times" w:eastAsia="Times" w:hAnsi="Times" w:cs="Times"/>
          <w:b/>
          <w:bCs/>
          <w:color w:val="auto"/>
        </w:rPr>
        <w:t>Cycleway</w:t>
      </w:r>
      <w:proofErr w:type="spellEnd"/>
      <w:r w:rsidR="00023916">
        <w:rPr>
          <w:rFonts w:ascii="Times" w:eastAsia="Times" w:hAnsi="Times" w:cs="Times"/>
          <w:b/>
          <w:bCs/>
          <w:color w:val="auto"/>
        </w:rPr>
        <w:t>:</w:t>
      </w:r>
      <w:r w:rsidR="00023916">
        <w:rPr>
          <w:rFonts w:ascii="Times" w:eastAsia="Times" w:hAnsi="Times" w:cs="Times"/>
          <w:color w:val="auto"/>
        </w:rPr>
        <w:t xml:space="preserve">  </w:t>
      </w:r>
      <w:r w:rsidRPr="00023916">
        <w:rPr>
          <w:rFonts w:ascii="Times" w:eastAsia="Times" w:hAnsi="Times" w:cs="Times"/>
          <w:color w:val="auto"/>
        </w:rPr>
        <w:t xml:space="preserve">Work on Stage 1 of the </w:t>
      </w:r>
      <w:proofErr w:type="spellStart"/>
      <w:r w:rsidRPr="00023916">
        <w:rPr>
          <w:rFonts w:ascii="Times" w:eastAsia="Times" w:hAnsi="Times" w:cs="Times"/>
          <w:color w:val="auto"/>
        </w:rPr>
        <w:t>Cycleway</w:t>
      </w:r>
      <w:proofErr w:type="spellEnd"/>
      <w:r w:rsidRPr="00023916">
        <w:rPr>
          <w:rFonts w:ascii="Times" w:eastAsia="Times" w:hAnsi="Times" w:cs="Times"/>
          <w:color w:val="auto"/>
        </w:rPr>
        <w:t xml:space="preserve"> had been delayed to allow for engineer Russell Forman to make amendments to </w:t>
      </w:r>
      <w:proofErr w:type="spellStart"/>
      <w:r w:rsidRPr="00023916">
        <w:rPr>
          <w:rFonts w:ascii="Times" w:eastAsia="Times" w:hAnsi="Times" w:cs="Times"/>
          <w:color w:val="auto"/>
        </w:rPr>
        <w:t>Amey's</w:t>
      </w:r>
      <w:proofErr w:type="spellEnd"/>
      <w:r w:rsidRPr="00023916">
        <w:rPr>
          <w:rFonts w:ascii="Times" w:eastAsia="Times" w:hAnsi="Times" w:cs="Times"/>
          <w:color w:val="auto"/>
        </w:rPr>
        <w:t xml:space="preserve"> scheme. </w:t>
      </w:r>
      <w:r w:rsidR="00023916">
        <w:rPr>
          <w:rFonts w:ascii="Times" w:eastAsia="Times" w:hAnsi="Times" w:cs="Times"/>
          <w:color w:val="auto"/>
        </w:rPr>
        <w:t xml:space="preserve"> </w:t>
      </w:r>
      <w:r w:rsidRPr="00023916">
        <w:rPr>
          <w:rFonts w:ascii="Times" w:eastAsia="Times" w:hAnsi="Times" w:cs="Times"/>
          <w:color w:val="auto"/>
        </w:rPr>
        <w:t xml:space="preserve">Marjorie Findlay-Stone warned that </w:t>
      </w:r>
      <w:proofErr w:type="spellStart"/>
      <w:r w:rsidRPr="00023916">
        <w:rPr>
          <w:rFonts w:ascii="Times" w:eastAsia="Times" w:hAnsi="Times" w:cs="Times"/>
          <w:color w:val="auto"/>
        </w:rPr>
        <w:t>Sandgate</w:t>
      </w:r>
      <w:proofErr w:type="spellEnd"/>
      <w:r w:rsidRPr="00023916">
        <w:rPr>
          <w:rFonts w:ascii="Times" w:eastAsia="Times" w:hAnsi="Times" w:cs="Times"/>
          <w:color w:val="auto"/>
        </w:rPr>
        <w:t xml:space="preserve"> residents would have concerns about conflict of use at narrow points along Granville Parade and asked to be consulted on the final scheme.  </w:t>
      </w:r>
    </w:p>
    <w:p w14:paraId="24B0532E" w14:textId="77777777" w:rsidR="00023916" w:rsidRDefault="00023916" w:rsidP="6B83C7DA">
      <w:pPr>
        <w:rPr>
          <w:rFonts w:ascii="Times" w:eastAsia="Times" w:hAnsi="Times" w:cs="Times"/>
          <w:color w:val="auto"/>
        </w:rPr>
      </w:pPr>
    </w:p>
    <w:p w14:paraId="75D8F496" w14:textId="7B3AD71E" w:rsidR="007771AC" w:rsidRPr="00023916" w:rsidRDefault="6B83C7DA" w:rsidP="6B83C7DA">
      <w:pPr>
        <w:rPr>
          <w:rFonts w:ascii="Times" w:eastAsia="Times" w:hAnsi="Times" w:cs="Times"/>
          <w:color w:val="auto"/>
        </w:rPr>
      </w:pPr>
      <w:r w:rsidRPr="00023916">
        <w:rPr>
          <w:rFonts w:ascii="Times" w:eastAsia="Times" w:hAnsi="Times" w:cs="Times"/>
          <w:color w:val="auto"/>
        </w:rPr>
        <w:t xml:space="preserve">Jean Baker asked whether the </w:t>
      </w:r>
      <w:proofErr w:type="gramStart"/>
      <w:r w:rsidRPr="00023916">
        <w:rPr>
          <w:rFonts w:ascii="Times" w:eastAsia="Times" w:hAnsi="Times" w:cs="Times"/>
          <w:color w:val="auto"/>
        </w:rPr>
        <w:t>memorial benches on the path would be affected by the works</w:t>
      </w:r>
      <w:proofErr w:type="gramEnd"/>
      <w:r w:rsidRPr="00023916">
        <w:rPr>
          <w:rFonts w:ascii="Times" w:eastAsia="Times" w:hAnsi="Times" w:cs="Times"/>
          <w:color w:val="auto"/>
        </w:rPr>
        <w:t xml:space="preserve">.  Paul Spooner advised that, although the timetable was now short, it would be prudent to build in at least two weeks for local consultation.  </w:t>
      </w:r>
    </w:p>
    <w:p w14:paraId="1B73D8F7" w14:textId="77777777" w:rsidR="00023916" w:rsidRDefault="00023916" w:rsidP="6B83C7DA">
      <w:pPr>
        <w:rPr>
          <w:rFonts w:ascii="Times" w:eastAsia="Times" w:hAnsi="Times" w:cs="Times"/>
          <w:b/>
          <w:bCs/>
          <w:color w:val="auto"/>
        </w:rPr>
      </w:pPr>
    </w:p>
    <w:p w14:paraId="1AD6E3C9" w14:textId="09E8CEEB" w:rsidR="007771AC" w:rsidRPr="00023916" w:rsidRDefault="6B83C7DA" w:rsidP="6B83C7DA">
      <w:pPr>
        <w:rPr>
          <w:rFonts w:ascii="Times" w:eastAsia="Times" w:hAnsi="Times" w:cs="Times"/>
          <w:color w:val="auto"/>
        </w:rPr>
      </w:pPr>
      <w:r w:rsidRPr="00023916">
        <w:rPr>
          <w:rFonts w:ascii="Times" w:eastAsia="Times" w:hAnsi="Times" w:cs="Times"/>
          <w:b/>
          <w:bCs/>
          <w:color w:val="auto"/>
        </w:rPr>
        <w:t xml:space="preserve">Agreed </w:t>
      </w:r>
      <w:r w:rsidRPr="00023916">
        <w:rPr>
          <w:rFonts w:ascii="Times" w:eastAsia="Times" w:hAnsi="Times" w:cs="Times"/>
          <w:color w:val="auto"/>
        </w:rPr>
        <w:t xml:space="preserve">to arrange a meeting with Russell Forman, having first received details of the amended scheme. </w:t>
      </w:r>
    </w:p>
    <w:p w14:paraId="4657399F" w14:textId="77777777" w:rsidR="00023916" w:rsidRDefault="00023916" w:rsidP="6B83C7DA">
      <w:pPr>
        <w:rPr>
          <w:rFonts w:ascii="Times" w:eastAsia="Times" w:hAnsi="Times" w:cs="Times"/>
          <w:color w:val="auto"/>
        </w:rPr>
      </w:pPr>
    </w:p>
    <w:p w14:paraId="433575C5" w14:textId="29D9921E" w:rsidR="6B83C7DA" w:rsidRPr="00023916" w:rsidRDefault="6B83C7DA" w:rsidP="6B83C7DA">
      <w:pPr>
        <w:rPr>
          <w:color w:val="auto"/>
        </w:rPr>
      </w:pPr>
      <w:r w:rsidRPr="00023916">
        <w:rPr>
          <w:rFonts w:ascii="Times" w:eastAsia="Times" w:hAnsi="Times" w:cs="Times"/>
          <w:color w:val="auto"/>
        </w:rPr>
        <w:lastRenderedPageBreak/>
        <w:t>Lynne Sims and Geoff German expressed reservations about the plan to widen the path across the Green, because of increasing access by other users</w:t>
      </w:r>
      <w:proofErr w:type="gramStart"/>
      <w:r w:rsidRPr="00023916">
        <w:rPr>
          <w:rFonts w:ascii="Times" w:eastAsia="Times" w:hAnsi="Times" w:cs="Times"/>
          <w:color w:val="auto"/>
        </w:rPr>
        <w:t>;  Ashley</w:t>
      </w:r>
      <w:proofErr w:type="gramEnd"/>
      <w:r w:rsidRPr="00023916">
        <w:rPr>
          <w:rFonts w:ascii="Times" w:eastAsia="Times" w:hAnsi="Times" w:cs="Times"/>
          <w:color w:val="auto"/>
        </w:rPr>
        <w:t xml:space="preserve"> </w:t>
      </w:r>
      <w:proofErr w:type="spellStart"/>
      <w:r w:rsidRPr="00023916">
        <w:rPr>
          <w:rFonts w:ascii="Times" w:eastAsia="Times" w:hAnsi="Times" w:cs="Times"/>
          <w:color w:val="auto"/>
        </w:rPr>
        <w:t>Tanton</w:t>
      </w:r>
      <w:proofErr w:type="spellEnd"/>
      <w:r w:rsidRPr="00023916">
        <w:rPr>
          <w:rFonts w:ascii="Times" w:eastAsia="Times" w:hAnsi="Times" w:cs="Times"/>
          <w:color w:val="auto"/>
        </w:rPr>
        <w:t xml:space="preserve"> suggested that, when the proposed development of the </w:t>
      </w:r>
      <w:proofErr w:type="spellStart"/>
      <w:r w:rsidRPr="00023916">
        <w:rPr>
          <w:rFonts w:ascii="Times" w:eastAsia="Times" w:hAnsi="Times" w:cs="Times"/>
          <w:color w:val="auto"/>
        </w:rPr>
        <w:t>Portex</w:t>
      </w:r>
      <w:proofErr w:type="spellEnd"/>
      <w:r w:rsidRPr="00023916">
        <w:rPr>
          <w:rFonts w:ascii="Times" w:eastAsia="Times" w:hAnsi="Times" w:cs="Times"/>
          <w:color w:val="auto"/>
        </w:rPr>
        <w:t xml:space="preserve"> site was complete, an alternative route would be available to bypass the Green. </w:t>
      </w:r>
      <w:r w:rsidR="00023916">
        <w:rPr>
          <w:rFonts w:ascii="Times" w:eastAsia="Times" w:hAnsi="Times" w:cs="Times"/>
          <w:color w:val="auto"/>
        </w:rPr>
        <w:t xml:space="preserve"> </w:t>
      </w:r>
      <w:r w:rsidRPr="00023916">
        <w:rPr>
          <w:rFonts w:ascii="Times" w:eastAsia="Times" w:hAnsi="Times" w:cs="Times"/>
          <w:color w:val="auto"/>
        </w:rPr>
        <w:t xml:space="preserve">Meanwhile it was </w:t>
      </w:r>
      <w:r w:rsidRPr="00023916">
        <w:rPr>
          <w:rFonts w:ascii="Times" w:eastAsia="Times" w:hAnsi="Times" w:cs="Times"/>
          <w:b/>
          <w:bCs/>
          <w:color w:val="auto"/>
        </w:rPr>
        <w:t xml:space="preserve">agreed </w:t>
      </w:r>
      <w:r w:rsidR="00404C75">
        <w:rPr>
          <w:rFonts w:ascii="Times" w:eastAsia="Times" w:hAnsi="Times" w:cs="Times"/>
          <w:color w:val="auto"/>
        </w:rPr>
        <w:t>to plan to widen</w:t>
      </w:r>
      <w:bookmarkStart w:id="0" w:name="_GoBack"/>
      <w:bookmarkEnd w:id="0"/>
      <w:r w:rsidRPr="00023916">
        <w:rPr>
          <w:rFonts w:ascii="Times" w:eastAsia="Times" w:hAnsi="Times" w:cs="Times"/>
          <w:color w:val="auto"/>
        </w:rPr>
        <w:t xml:space="preserve"> the path across the Green to 1.5 </w:t>
      </w:r>
      <w:proofErr w:type="spellStart"/>
      <w:r w:rsidRPr="00023916">
        <w:rPr>
          <w:rFonts w:ascii="Times" w:eastAsia="Times" w:hAnsi="Times" w:cs="Times"/>
          <w:color w:val="auto"/>
        </w:rPr>
        <w:t>metres</w:t>
      </w:r>
      <w:proofErr w:type="spellEnd"/>
      <w:r w:rsidRPr="00023916">
        <w:rPr>
          <w:rFonts w:ascii="Times" w:eastAsia="Times" w:hAnsi="Times" w:cs="Times"/>
          <w:color w:val="auto"/>
        </w:rPr>
        <w:t xml:space="preserve"> maximum and to design control at each end of the path.  </w:t>
      </w:r>
      <w:r w:rsidRPr="00023916">
        <w:rPr>
          <w:rFonts w:ascii="Times" w:eastAsia="Times" w:hAnsi="Times" w:cs="Times"/>
          <w:b/>
          <w:bCs/>
          <w:color w:val="auto"/>
        </w:rPr>
        <w:t xml:space="preserve">Agreed </w:t>
      </w:r>
      <w:r w:rsidRPr="00023916">
        <w:rPr>
          <w:rFonts w:ascii="Times" w:eastAsia="Times" w:hAnsi="Times" w:cs="Times"/>
          <w:color w:val="auto"/>
        </w:rPr>
        <w:t xml:space="preserve">Joe Grey to draft a solution to the route across the Green for Katie Cullen to present to </w:t>
      </w:r>
      <w:proofErr w:type="spellStart"/>
      <w:r w:rsidRPr="00023916">
        <w:rPr>
          <w:rFonts w:ascii="Times" w:eastAsia="Times" w:hAnsi="Times" w:cs="Times"/>
          <w:color w:val="auto"/>
        </w:rPr>
        <w:t>Hythe</w:t>
      </w:r>
      <w:proofErr w:type="spellEnd"/>
      <w:r w:rsidRPr="00023916">
        <w:rPr>
          <w:rFonts w:ascii="Times" w:eastAsia="Times" w:hAnsi="Times" w:cs="Times"/>
          <w:color w:val="auto"/>
        </w:rPr>
        <w:t xml:space="preserve"> Town Council in consultation with AT, Alan Joyce and Martin </w:t>
      </w:r>
      <w:proofErr w:type="spellStart"/>
      <w:r w:rsidRPr="00023916">
        <w:rPr>
          <w:rFonts w:ascii="Times" w:eastAsia="Times" w:hAnsi="Times" w:cs="Times"/>
          <w:color w:val="auto"/>
        </w:rPr>
        <w:t>Whybrow</w:t>
      </w:r>
      <w:proofErr w:type="spellEnd"/>
      <w:r w:rsidRPr="00023916">
        <w:rPr>
          <w:rFonts w:ascii="Times" w:eastAsia="Times" w:hAnsi="Times" w:cs="Times"/>
          <w:color w:val="auto"/>
        </w:rPr>
        <w:t>.</w:t>
      </w:r>
    </w:p>
    <w:p w14:paraId="28A7F56F" w14:textId="77777777" w:rsidR="007771AC" w:rsidRPr="00023916" w:rsidRDefault="007771AC">
      <w:pPr>
        <w:rPr>
          <w:rFonts w:ascii="Times" w:eastAsia="Times" w:hAnsi="Times" w:cs="Times"/>
          <w:b/>
          <w:color w:val="auto"/>
        </w:rPr>
      </w:pPr>
    </w:p>
    <w:p w14:paraId="0DF0E6BC" w14:textId="4CD5A50B" w:rsidR="007771AC" w:rsidRDefault="6B83C7DA" w:rsidP="6B83C7DA">
      <w:pPr>
        <w:rPr>
          <w:rFonts w:ascii="Times" w:eastAsia="Times" w:hAnsi="Times" w:cs="Times"/>
          <w:color w:val="auto"/>
        </w:rPr>
      </w:pPr>
      <w:r w:rsidRPr="00023916">
        <w:rPr>
          <w:rFonts w:ascii="Times" w:eastAsia="Times" w:hAnsi="Times" w:cs="Times"/>
          <w:b/>
          <w:bCs/>
          <w:color w:val="auto"/>
        </w:rPr>
        <w:t xml:space="preserve">4.   Signs in </w:t>
      </w:r>
      <w:proofErr w:type="spellStart"/>
      <w:r w:rsidRPr="00023916">
        <w:rPr>
          <w:rFonts w:ascii="Times" w:eastAsia="Times" w:hAnsi="Times" w:cs="Times"/>
          <w:b/>
          <w:bCs/>
          <w:color w:val="auto"/>
        </w:rPr>
        <w:t>Sandgate</w:t>
      </w:r>
      <w:proofErr w:type="spellEnd"/>
      <w:r w:rsidR="00023916">
        <w:rPr>
          <w:rFonts w:ascii="Times" w:eastAsia="Times" w:hAnsi="Times" w:cs="Times"/>
          <w:b/>
          <w:bCs/>
          <w:color w:val="auto"/>
        </w:rPr>
        <w:t>:</w:t>
      </w:r>
      <w:r w:rsidR="00023916">
        <w:rPr>
          <w:rFonts w:ascii="Times" w:eastAsia="Times" w:hAnsi="Times" w:cs="Times"/>
          <w:color w:val="auto"/>
        </w:rPr>
        <w:t xml:space="preserve">  </w:t>
      </w:r>
      <w:r w:rsidRPr="00023916">
        <w:rPr>
          <w:rFonts w:ascii="Times" w:eastAsia="Times" w:hAnsi="Times" w:cs="Times"/>
          <w:color w:val="auto"/>
        </w:rPr>
        <w:t xml:space="preserve">Marjorie Findlay-Stone reported that with the success of the "Respect and share the path" signs, additional signs were not needed.  </w:t>
      </w:r>
      <w:r w:rsidR="00023916">
        <w:rPr>
          <w:rFonts w:ascii="Times" w:eastAsia="Times" w:hAnsi="Times" w:cs="Times"/>
          <w:color w:val="auto"/>
        </w:rPr>
        <w:t xml:space="preserve"> S</w:t>
      </w:r>
      <w:r w:rsidRPr="00023916">
        <w:rPr>
          <w:rFonts w:ascii="Times" w:eastAsia="Times" w:hAnsi="Times" w:cs="Times"/>
          <w:color w:val="auto"/>
        </w:rPr>
        <w:t>he asked</w:t>
      </w:r>
      <w:r w:rsidR="00023916">
        <w:rPr>
          <w:rFonts w:ascii="Times" w:eastAsia="Times" w:hAnsi="Times" w:cs="Times"/>
          <w:color w:val="auto"/>
        </w:rPr>
        <w:t>, however,</w:t>
      </w:r>
      <w:r w:rsidRPr="00023916">
        <w:rPr>
          <w:rFonts w:ascii="Times" w:eastAsia="Times" w:hAnsi="Times" w:cs="Times"/>
          <w:color w:val="auto"/>
        </w:rPr>
        <w:t xml:space="preserve"> for the message: "Cyclists dismount at busy times" to be painted on the path by the slopes at each end of the well-used section of Granville Parade.  She described her efforts to prevent car parking along this area, which had proved to be unregistered land. </w:t>
      </w:r>
      <w:r w:rsidR="00023916">
        <w:rPr>
          <w:rFonts w:ascii="Times" w:eastAsia="Times" w:hAnsi="Times" w:cs="Times"/>
          <w:color w:val="auto"/>
        </w:rPr>
        <w:t xml:space="preserve"> </w:t>
      </w:r>
      <w:r w:rsidRPr="00023916">
        <w:rPr>
          <w:rFonts w:ascii="Times" w:eastAsia="Times" w:hAnsi="Times" w:cs="Times"/>
          <w:color w:val="auto"/>
        </w:rPr>
        <w:t>She proposed to install cycle racks there, subject to approval from KCC.</w:t>
      </w:r>
    </w:p>
    <w:p w14:paraId="3F3862FB" w14:textId="77777777" w:rsidR="00175ACD" w:rsidRDefault="00175ACD" w:rsidP="00175ACD"/>
    <w:p w14:paraId="713A0DA6" w14:textId="77777777" w:rsidR="00175ACD" w:rsidRPr="00175ACD" w:rsidRDefault="00175ACD" w:rsidP="00175ACD">
      <w:pPr>
        <w:rPr>
          <w:color w:val="000000" w:themeColor="text1"/>
        </w:rPr>
      </w:pPr>
      <w:r w:rsidRPr="00175ACD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>5.   Cycle Hub at Princes Parade</w:t>
      </w:r>
    </w:p>
    <w:p w14:paraId="5B2A8AAB" w14:textId="77777777" w:rsidR="00175ACD" w:rsidRPr="00175ACD" w:rsidRDefault="00175ACD" w:rsidP="00175ACD">
      <w:pPr>
        <w:rPr>
          <w:color w:val="000000" w:themeColor="text1"/>
        </w:rPr>
      </w:pPr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 xml:space="preserve">Stuart </w:t>
      </w:r>
      <w:proofErr w:type="spellStart"/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>Peall</w:t>
      </w:r>
      <w:proofErr w:type="spellEnd"/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 xml:space="preserve"> explained that the proposed Leisure Centre site would be an ideal site for a Cycle Hub. </w:t>
      </w:r>
      <w:r w:rsidRPr="00175ACD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 xml:space="preserve">Agreed </w:t>
      </w:r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>that PS consults SB and JG to prepare a proposal for a Hub and send it to SP before the next meeting.</w:t>
      </w:r>
    </w:p>
    <w:p w14:paraId="25270777" w14:textId="6FE457C2" w:rsidR="00175ACD" w:rsidRPr="00175ACD" w:rsidRDefault="00175ACD" w:rsidP="00175ACD">
      <w:pPr>
        <w:rPr>
          <w:color w:val="000000" w:themeColor="text1"/>
        </w:rPr>
      </w:pPr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 xml:space="preserve"> </w:t>
      </w:r>
    </w:p>
    <w:p w14:paraId="65562CE1" w14:textId="77777777" w:rsidR="00175ACD" w:rsidRPr="00175ACD" w:rsidRDefault="00175ACD" w:rsidP="00175ACD">
      <w:pPr>
        <w:rPr>
          <w:color w:val="000000" w:themeColor="text1"/>
        </w:rPr>
      </w:pPr>
      <w:r w:rsidRPr="00175ACD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 xml:space="preserve">6.  Cycling infrastructure in </w:t>
      </w:r>
      <w:proofErr w:type="spellStart"/>
      <w:r w:rsidRPr="00175ACD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>Folkestone</w:t>
      </w:r>
      <w:proofErr w:type="spellEnd"/>
    </w:p>
    <w:p w14:paraId="6C6CA23F" w14:textId="53C80881" w:rsidR="00175ACD" w:rsidRPr="00175ACD" w:rsidRDefault="00175ACD" w:rsidP="00175ACD">
      <w:pPr>
        <w:rPr>
          <w:color w:val="000000" w:themeColor="text1"/>
        </w:rPr>
      </w:pPr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 xml:space="preserve">Jean Baker was pleased and relieved to report that secure parking had been installed on the northern side of </w:t>
      </w:r>
      <w:proofErr w:type="spellStart"/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>Folk</w:t>
      </w:r>
      <w:r>
        <w:rPr>
          <w:rFonts w:ascii="Times" w:eastAsia="Times" w:hAnsi="Times" w:cs="Times"/>
          <w:color w:val="000000" w:themeColor="text1"/>
          <w:sz w:val="22"/>
          <w:szCs w:val="22"/>
        </w:rPr>
        <w:t>estone</w:t>
      </w:r>
      <w:proofErr w:type="spellEnd"/>
      <w:r>
        <w:rPr>
          <w:rFonts w:ascii="Times" w:eastAsia="Times" w:hAnsi="Times" w:cs="Times"/>
          <w:color w:val="000000" w:themeColor="text1"/>
          <w:sz w:val="22"/>
          <w:szCs w:val="22"/>
        </w:rPr>
        <w:t xml:space="preserve"> West station.  E</w:t>
      </w:r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>fforts</w:t>
      </w:r>
      <w:r>
        <w:rPr>
          <w:rFonts w:ascii="Times" w:eastAsia="Times" w:hAnsi="Times" w:cs="Times"/>
          <w:color w:val="000000" w:themeColor="text1"/>
          <w:sz w:val="22"/>
          <w:szCs w:val="22"/>
        </w:rPr>
        <w:t>, however,</w:t>
      </w:r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 xml:space="preserve"> to li</w:t>
      </w:r>
      <w:r>
        <w:rPr>
          <w:rFonts w:ascii="Times" w:eastAsia="Times" w:hAnsi="Times" w:cs="Times"/>
          <w:color w:val="000000" w:themeColor="text1"/>
          <w:sz w:val="22"/>
          <w:szCs w:val="22"/>
        </w:rPr>
        <w:t xml:space="preserve">cense cycle stands at </w:t>
      </w:r>
      <w:proofErr w:type="spellStart"/>
      <w:r>
        <w:rPr>
          <w:rFonts w:ascii="Times" w:eastAsia="Times" w:hAnsi="Times" w:cs="Times"/>
          <w:color w:val="000000" w:themeColor="text1"/>
          <w:sz w:val="22"/>
          <w:szCs w:val="22"/>
        </w:rPr>
        <w:t>Cheriton</w:t>
      </w:r>
      <w:proofErr w:type="spellEnd"/>
      <w:r>
        <w:rPr>
          <w:rFonts w:ascii="Times" w:eastAsia="Times" w:hAnsi="Times" w:cs="Times"/>
          <w:color w:val="000000" w:themeColor="text1"/>
          <w:sz w:val="22"/>
          <w:szCs w:val="22"/>
        </w:rPr>
        <w:t xml:space="preserve"> L</w:t>
      </w:r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 xml:space="preserve">ibrary had stalled. </w:t>
      </w:r>
      <w:r>
        <w:rPr>
          <w:rFonts w:ascii="Times" w:eastAsia="Times" w:hAnsi="Times" w:cs="Times"/>
          <w:color w:val="000000" w:themeColor="text1"/>
          <w:sz w:val="22"/>
          <w:szCs w:val="22"/>
        </w:rPr>
        <w:t xml:space="preserve"> </w:t>
      </w:r>
      <w:r w:rsidRPr="00175ACD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 xml:space="preserve">Agreed </w:t>
      </w:r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>JB to send details to SP, copied to John Collier.</w:t>
      </w:r>
      <w:r>
        <w:rPr>
          <w:color w:val="000000" w:themeColor="text1"/>
        </w:rPr>
        <w:t xml:space="preserve">  </w:t>
      </w:r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 xml:space="preserve">JB asked to see details of the scheme, reported in the local press, for cycle paths from the difficult </w:t>
      </w:r>
      <w:proofErr w:type="spellStart"/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>Beachborough</w:t>
      </w:r>
      <w:proofErr w:type="spellEnd"/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 xml:space="preserve"> Road junction to the seafront.  KC suggested</w:t>
      </w:r>
      <w:r w:rsidR="00404C75">
        <w:rPr>
          <w:rFonts w:ascii="Times" w:eastAsia="Times" w:hAnsi="Times" w:cs="Times"/>
          <w:color w:val="000000" w:themeColor="text1"/>
          <w:sz w:val="22"/>
          <w:szCs w:val="22"/>
        </w:rPr>
        <w:t xml:space="preserve"> that the plan might include a t</w:t>
      </w:r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>oucan crossing at the Harvey Grammar School.</w:t>
      </w:r>
    </w:p>
    <w:p w14:paraId="1E994A44" w14:textId="77777777" w:rsidR="00175ACD" w:rsidRPr="00175ACD" w:rsidRDefault="00175ACD" w:rsidP="00175ACD">
      <w:pPr>
        <w:rPr>
          <w:color w:val="000000" w:themeColor="text1"/>
        </w:rPr>
      </w:pPr>
      <w:r w:rsidRPr="00175ACD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 xml:space="preserve"> </w:t>
      </w:r>
    </w:p>
    <w:p w14:paraId="79C2E472" w14:textId="77777777" w:rsidR="00175ACD" w:rsidRPr="00175ACD" w:rsidRDefault="00175ACD" w:rsidP="00175ACD">
      <w:pPr>
        <w:rPr>
          <w:color w:val="000000" w:themeColor="text1"/>
        </w:rPr>
      </w:pPr>
      <w:r w:rsidRPr="00175ACD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>7.    Two-way Cycling in Tontine Street</w:t>
      </w:r>
    </w:p>
    <w:p w14:paraId="44C2F023" w14:textId="77777777" w:rsidR="00175ACD" w:rsidRPr="00175ACD" w:rsidRDefault="00175ACD" w:rsidP="00175ACD">
      <w:pPr>
        <w:rPr>
          <w:color w:val="000000" w:themeColor="text1"/>
        </w:rPr>
      </w:pPr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 xml:space="preserve">DT reported ongoing problems with the recent arrangement for two-way cycling, caused by the fact that cycles did not activate the traffic lights.  Cyclists continued to encounter hostility when travelling south against the flow of traffic. </w:t>
      </w:r>
      <w:r w:rsidRPr="00175ACD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 xml:space="preserve">Agreed </w:t>
      </w:r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>KC would arrange a site visit by traffic engineer Jamie Watson.</w:t>
      </w:r>
    </w:p>
    <w:p w14:paraId="058338F9" w14:textId="1A88756B" w:rsidR="00175ACD" w:rsidRPr="00175ACD" w:rsidRDefault="00175ACD" w:rsidP="00175ACD">
      <w:pPr>
        <w:rPr>
          <w:color w:val="000000" w:themeColor="text1"/>
        </w:rPr>
      </w:pPr>
    </w:p>
    <w:p w14:paraId="162D5C29" w14:textId="77777777" w:rsidR="00175ACD" w:rsidRPr="00175ACD" w:rsidRDefault="00175ACD" w:rsidP="00175ACD">
      <w:pPr>
        <w:rPr>
          <w:color w:val="000000" w:themeColor="text1"/>
        </w:rPr>
      </w:pPr>
      <w:r w:rsidRPr="00175ACD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>8   Members' activities</w:t>
      </w:r>
    </w:p>
    <w:p w14:paraId="6535511B" w14:textId="0C18D4D9" w:rsidR="00175ACD" w:rsidRPr="00175ACD" w:rsidRDefault="00175ACD" w:rsidP="00175ACD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00175ACD">
        <w:rPr>
          <w:rFonts w:ascii="Times" w:eastAsia="Times" w:hAnsi="Times" w:cs="Times"/>
          <w:color w:val="000000" w:themeColor="text1"/>
        </w:rPr>
        <w:t xml:space="preserve">Paul Rees had reported </w:t>
      </w:r>
      <w:r>
        <w:rPr>
          <w:rFonts w:ascii="Times" w:eastAsia="Times" w:hAnsi="Times" w:cs="Times"/>
          <w:color w:val="000000" w:themeColor="text1"/>
        </w:rPr>
        <w:t xml:space="preserve">(by email) </w:t>
      </w:r>
      <w:r w:rsidRPr="00175ACD">
        <w:rPr>
          <w:rFonts w:ascii="Times" w:eastAsia="Times" w:hAnsi="Times" w:cs="Times"/>
          <w:color w:val="000000" w:themeColor="text1"/>
        </w:rPr>
        <w:t>a temporary diversion of the path to allow improvements to the junction wit</w:t>
      </w:r>
      <w:r>
        <w:rPr>
          <w:rFonts w:ascii="Times" w:eastAsia="Times" w:hAnsi="Times" w:cs="Times"/>
          <w:color w:val="000000" w:themeColor="text1"/>
        </w:rPr>
        <w:t xml:space="preserve">h Union Street at Dover </w:t>
      </w:r>
      <w:proofErr w:type="spellStart"/>
      <w:r>
        <w:rPr>
          <w:rFonts w:ascii="Times" w:eastAsia="Times" w:hAnsi="Times" w:cs="Times"/>
          <w:color w:val="000000" w:themeColor="text1"/>
        </w:rPr>
        <w:t>Harbour</w:t>
      </w:r>
      <w:proofErr w:type="spellEnd"/>
      <w:r w:rsidRPr="00175ACD">
        <w:rPr>
          <w:rFonts w:ascii="Times" w:eastAsia="Times" w:hAnsi="Times" w:cs="Times"/>
          <w:color w:val="000000" w:themeColor="text1"/>
        </w:rPr>
        <w:t>;</w:t>
      </w:r>
    </w:p>
    <w:p w14:paraId="46836D28" w14:textId="77777777" w:rsidR="00175ACD" w:rsidRPr="00175ACD" w:rsidRDefault="00175ACD" w:rsidP="00175ACD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00175ACD">
        <w:rPr>
          <w:rFonts w:ascii="Times" w:eastAsia="Times" w:hAnsi="Times" w:cs="Times"/>
          <w:color w:val="000000" w:themeColor="text1"/>
        </w:rPr>
        <w:t xml:space="preserve">Tony Gilbert reported on improvements made by his team on Castle Hill; he drew attention to the poor state of the track on Park Farm Road.  JB suggested that the path between </w:t>
      </w:r>
      <w:proofErr w:type="spellStart"/>
      <w:r w:rsidRPr="00175ACD">
        <w:rPr>
          <w:rFonts w:ascii="Times" w:eastAsia="Times" w:hAnsi="Times" w:cs="Times"/>
          <w:color w:val="000000" w:themeColor="text1"/>
        </w:rPr>
        <w:t>Homebase</w:t>
      </w:r>
      <w:proofErr w:type="spellEnd"/>
      <w:r w:rsidRPr="00175ACD">
        <w:rPr>
          <w:rFonts w:ascii="Times" w:eastAsia="Times" w:hAnsi="Times" w:cs="Times"/>
          <w:color w:val="000000" w:themeColor="text1"/>
        </w:rPr>
        <w:t xml:space="preserve"> and </w:t>
      </w:r>
      <w:proofErr w:type="spellStart"/>
      <w:r w:rsidRPr="00175ACD">
        <w:rPr>
          <w:rFonts w:ascii="Times" w:eastAsia="Times" w:hAnsi="Times" w:cs="Times"/>
          <w:color w:val="000000" w:themeColor="text1"/>
        </w:rPr>
        <w:t>Linksway</w:t>
      </w:r>
      <w:proofErr w:type="spellEnd"/>
      <w:r w:rsidRPr="00175ACD">
        <w:rPr>
          <w:rFonts w:ascii="Times" w:eastAsia="Times" w:hAnsi="Times" w:cs="Times"/>
          <w:color w:val="000000" w:themeColor="text1"/>
        </w:rPr>
        <w:t xml:space="preserve"> was also in need of improvement.</w:t>
      </w:r>
    </w:p>
    <w:p w14:paraId="67934D51" w14:textId="77777777" w:rsidR="00175ACD" w:rsidRPr="00175ACD" w:rsidRDefault="00175ACD" w:rsidP="00175ACD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00175ACD">
        <w:rPr>
          <w:rFonts w:ascii="Times" w:eastAsia="Times" w:hAnsi="Times" w:cs="Times"/>
          <w:color w:val="000000" w:themeColor="text1"/>
        </w:rPr>
        <w:t xml:space="preserve">JB asked for advice on securing representation on the Joint Transportation Board.  </w:t>
      </w:r>
      <w:r w:rsidRPr="00175ACD">
        <w:rPr>
          <w:rFonts w:ascii="Times" w:eastAsia="Times" w:hAnsi="Times" w:cs="Times"/>
          <w:b/>
          <w:bCs/>
          <w:color w:val="000000" w:themeColor="text1"/>
        </w:rPr>
        <w:t xml:space="preserve">Agreed </w:t>
      </w:r>
      <w:r w:rsidRPr="00175ACD">
        <w:rPr>
          <w:rFonts w:ascii="Times" w:eastAsia="Times" w:hAnsi="Times" w:cs="Times"/>
          <w:color w:val="000000" w:themeColor="text1"/>
        </w:rPr>
        <w:t>to send a request to the Board Chairman.</w:t>
      </w:r>
    </w:p>
    <w:p w14:paraId="5C80F734" w14:textId="77777777" w:rsidR="00175ACD" w:rsidRPr="00175ACD" w:rsidRDefault="00175ACD" w:rsidP="00175ACD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00175ACD">
        <w:rPr>
          <w:rFonts w:ascii="Times" w:eastAsia="Times" w:hAnsi="Times" w:cs="Times"/>
          <w:color w:val="000000" w:themeColor="text1"/>
        </w:rPr>
        <w:t xml:space="preserve">Dave </w:t>
      </w:r>
      <w:proofErr w:type="spellStart"/>
      <w:r w:rsidRPr="00175ACD">
        <w:rPr>
          <w:rFonts w:ascii="Times" w:eastAsia="Times" w:hAnsi="Times" w:cs="Times"/>
          <w:color w:val="000000" w:themeColor="text1"/>
        </w:rPr>
        <w:t>Kesby</w:t>
      </w:r>
      <w:proofErr w:type="spellEnd"/>
      <w:r w:rsidRPr="00175ACD">
        <w:rPr>
          <w:rFonts w:ascii="Times" w:eastAsia="Times" w:hAnsi="Times" w:cs="Times"/>
          <w:color w:val="000000" w:themeColor="text1"/>
        </w:rPr>
        <w:t xml:space="preserve"> complained about the state of the path from </w:t>
      </w:r>
      <w:proofErr w:type="spellStart"/>
      <w:r w:rsidRPr="00175ACD">
        <w:rPr>
          <w:rFonts w:ascii="Times" w:eastAsia="Times" w:hAnsi="Times" w:cs="Times"/>
          <w:color w:val="000000" w:themeColor="text1"/>
        </w:rPr>
        <w:t>Westenhanger</w:t>
      </w:r>
      <w:proofErr w:type="spellEnd"/>
      <w:r w:rsidRPr="00175ACD">
        <w:rPr>
          <w:rFonts w:ascii="Times" w:eastAsia="Times" w:hAnsi="Times" w:cs="Times"/>
          <w:color w:val="000000" w:themeColor="text1"/>
        </w:rPr>
        <w:t xml:space="preserve"> to </w:t>
      </w:r>
      <w:proofErr w:type="spellStart"/>
      <w:r w:rsidRPr="00175ACD">
        <w:rPr>
          <w:rFonts w:ascii="Times" w:eastAsia="Times" w:hAnsi="Times" w:cs="Times"/>
          <w:color w:val="000000" w:themeColor="text1"/>
        </w:rPr>
        <w:t>Postling</w:t>
      </w:r>
      <w:proofErr w:type="spellEnd"/>
      <w:r w:rsidRPr="00175ACD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00175ACD">
        <w:rPr>
          <w:rFonts w:ascii="Times" w:eastAsia="Times" w:hAnsi="Times" w:cs="Times"/>
          <w:color w:val="000000" w:themeColor="text1"/>
        </w:rPr>
        <w:t>Wents</w:t>
      </w:r>
      <w:proofErr w:type="spellEnd"/>
      <w:r w:rsidRPr="00175ACD">
        <w:rPr>
          <w:rFonts w:ascii="Times" w:eastAsia="Times" w:hAnsi="Times" w:cs="Times"/>
          <w:color w:val="000000" w:themeColor="text1"/>
        </w:rPr>
        <w:t>.</w:t>
      </w:r>
    </w:p>
    <w:p w14:paraId="44975904" w14:textId="496C77E3" w:rsidR="00175ACD" w:rsidRPr="00175ACD" w:rsidRDefault="00175ACD" w:rsidP="00175ACD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00175ACD">
        <w:rPr>
          <w:rFonts w:ascii="Times" w:eastAsia="Times" w:hAnsi="Times" w:cs="Times"/>
          <w:color w:val="000000" w:themeColor="text1"/>
        </w:rPr>
        <w:t>Steve Burton commented that many older people were buying electric bikes.</w:t>
      </w:r>
    </w:p>
    <w:p w14:paraId="7D3ED600" w14:textId="77777777" w:rsidR="00175ACD" w:rsidRPr="00175ACD" w:rsidRDefault="00175ACD" w:rsidP="00175ACD">
      <w:pPr>
        <w:rPr>
          <w:color w:val="000000" w:themeColor="text1"/>
        </w:rPr>
      </w:pPr>
      <w:proofErr w:type="gramStart"/>
      <w:r w:rsidRPr="00175ACD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>9  Any</w:t>
      </w:r>
      <w:proofErr w:type="gramEnd"/>
      <w:r w:rsidRPr="00175ACD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 xml:space="preserve"> Other Business</w:t>
      </w:r>
    </w:p>
    <w:p w14:paraId="6EA4BF40" w14:textId="77777777" w:rsidR="00175ACD" w:rsidRPr="00175ACD" w:rsidRDefault="00175ACD" w:rsidP="00175ACD">
      <w:pPr>
        <w:rPr>
          <w:color w:val="000000" w:themeColor="text1"/>
        </w:rPr>
      </w:pPr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>DT reminded members that he would resign his post as Chairman at the next meeting.</w:t>
      </w:r>
    </w:p>
    <w:p w14:paraId="4A42F21E" w14:textId="1006EEE5" w:rsidR="00175ACD" w:rsidRDefault="00175ACD" w:rsidP="00175ACD">
      <w:pPr>
        <w:rPr>
          <w:rFonts w:ascii="Times" w:eastAsia="Times" w:hAnsi="Times" w:cs="Times"/>
          <w:color w:val="000000" w:themeColor="text1"/>
          <w:sz w:val="22"/>
          <w:szCs w:val="22"/>
        </w:rPr>
      </w:pPr>
      <w:r w:rsidRPr="00175ACD">
        <w:rPr>
          <w:rFonts w:ascii="Times" w:eastAsia="Times" w:hAnsi="Times" w:cs="Times"/>
          <w:color w:val="000000" w:themeColor="text1"/>
          <w:sz w:val="22"/>
          <w:szCs w:val="22"/>
        </w:rPr>
        <w:t xml:space="preserve">  </w:t>
      </w:r>
    </w:p>
    <w:p w14:paraId="614029F0" w14:textId="77777777" w:rsidR="00175ACD" w:rsidRPr="00175ACD" w:rsidRDefault="00175ACD" w:rsidP="00175ACD">
      <w:pPr>
        <w:rPr>
          <w:color w:val="000000" w:themeColor="text1"/>
        </w:rPr>
      </w:pPr>
    </w:p>
    <w:p w14:paraId="054F3F38" w14:textId="77777777" w:rsidR="00175ACD" w:rsidRDefault="00175ACD" w:rsidP="00175ACD">
      <w:pPr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</w:pPr>
      <w:r w:rsidRPr="00175ACD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>Date for the AGM meeting – 15 March 2017</w:t>
      </w:r>
    </w:p>
    <w:p w14:paraId="6B2B97B6" w14:textId="77777777" w:rsidR="00175ACD" w:rsidRPr="00175ACD" w:rsidRDefault="00175ACD" w:rsidP="00175ACD">
      <w:pPr>
        <w:rPr>
          <w:color w:val="000000" w:themeColor="text1"/>
        </w:rPr>
      </w:pPr>
    </w:p>
    <w:p w14:paraId="242C9E4D" w14:textId="050D52BC" w:rsidR="007771AC" w:rsidRPr="00175ACD" w:rsidRDefault="00175ACD" w:rsidP="00175ACD">
      <w:pPr>
        <w:rPr>
          <w:color w:val="000000" w:themeColor="text1"/>
        </w:rPr>
      </w:pPr>
      <w:r w:rsidRPr="00175ACD"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>Special meeting to be arranged to present the amended Cin</w:t>
      </w:r>
      <w:r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 xml:space="preserve">que Ports </w:t>
      </w:r>
      <w:proofErr w:type="spellStart"/>
      <w:r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>Cycleway</w:t>
      </w:r>
      <w:proofErr w:type="spellEnd"/>
      <w:r>
        <w:rPr>
          <w:rFonts w:ascii="Times" w:eastAsia="Times" w:hAnsi="Times" w:cs="Times"/>
          <w:b/>
          <w:bCs/>
          <w:color w:val="000000" w:themeColor="text1"/>
          <w:sz w:val="22"/>
          <w:szCs w:val="22"/>
        </w:rPr>
        <w:t xml:space="preserve"> Phase 1 scheme</w:t>
      </w:r>
      <w:r>
        <w:rPr>
          <w:color w:val="000000" w:themeColor="text1"/>
        </w:rPr>
        <w:t>.</w:t>
      </w:r>
    </w:p>
    <w:sectPr w:rsidR="007771AC" w:rsidRPr="00175ACD">
      <w:pgSz w:w="11900" w:h="16840"/>
      <w:pgMar w:top="1134" w:right="1418" w:bottom="1418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8DD"/>
    <w:multiLevelType w:val="hybridMultilevel"/>
    <w:tmpl w:val="6E88D0DA"/>
    <w:lvl w:ilvl="0" w:tplc="DF403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2E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489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5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E7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87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0E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C3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67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5E10"/>
    <w:multiLevelType w:val="multilevel"/>
    <w:tmpl w:val="92A0836A"/>
    <w:lvl w:ilvl="0">
      <w:numFmt w:val="bullet"/>
      <w:lvlText w:val=""/>
      <w:lvlJc w:val="left"/>
      <w:pPr>
        <w:spacing w:before="0" w:after="0" w:line="240" w:lineRule="auto"/>
        <w:ind w:left="720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4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4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4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vertAlign w:val="baseline"/>
      </w:rPr>
    </w:lvl>
  </w:abstractNum>
  <w:abstractNum w:abstractNumId="2">
    <w:nsid w:val="41F9310B"/>
    <w:multiLevelType w:val="multilevel"/>
    <w:tmpl w:val="5E16DF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50650016"/>
    <w:multiLevelType w:val="multilevel"/>
    <w:tmpl w:val="D2B04A0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3C7DA"/>
    <w:rsid w:val="00023916"/>
    <w:rsid w:val="00175ACD"/>
    <w:rsid w:val="00404C75"/>
    <w:rsid w:val="007771AC"/>
    <w:rsid w:val="6B83C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22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eastAsia="Times New Roman" w:hAnsi="Times New Roman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16"/>
    <w:rPr>
      <w:rFonts w:ascii="Lucida Grande" w:eastAsia="Times New Roman" w:hAnsi="Lucida Grande" w:cs="Lucida Grande"/>
      <w:sz w:val="18"/>
      <w:szCs w:val="18"/>
      <w:lang w:val="en-US" w:eastAsia="uk-UA"/>
    </w:rPr>
  </w:style>
  <w:style w:type="paragraph" w:styleId="ListParagraph">
    <w:name w:val="List Paragraph"/>
    <w:basedOn w:val="Normal"/>
    <w:uiPriority w:val="34"/>
    <w:qFormat/>
    <w:rsid w:val="00175A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eastAsia="Times New Roman" w:hAnsi="Times New Roman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16"/>
    <w:rPr>
      <w:rFonts w:ascii="Lucida Grande" w:eastAsia="Times New Roman" w:hAnsi="Lucida Grande" w:cs="Lucida Grande"/>
      <w:sz w:val="18"/>
      <w:szCs w:val="18"/>
      <w:lang w:val="en-US" w:eastAsia="uk-UA"/>
    </w:rPr>
  </w:style>
  <w:style w:type="paragraph" w:styleId="ListParagraph">
    <w:name w:val="List Paragraph"/>
    <w:basedOn w:val="Normal"/>
    <w:uiPriority w:val="34"/>
    <w:qFormat/>
    <w:rsid w:val="00175A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814</Words>
  <Characters>4642</Characters>
  <Application>Microsoft Macintosh Word</Application>
  <DocSecurity>0</DocSecurity>
  <Lines>38</Lines>
  <Paragraphs>10</Paragraphs>
  <ScaleCrop>false</ScaleCrop>
  <Company>York Films of England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Taylor</cp:lastModifiedBy>
  <cp:revision>4</cp:revision>
  <cp:lastPrinted>2016-12-12T16:20:00Z</cp:lastPrinted>
  <dcterms:created xsi:type="dcterms:W3CDTF">2016-12-12T12:05:00Z</dcterms:created>
  <dcterms:modified xsi:type="dcterms:W3CDTF">2016-12-12T16:25:00Z</dcterms:modified>
</cp:coreProperties>
</file>